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C7" w:rsidRDefault="005D16C7" w:rsidP="005D16C7">
      <w:pPr>
        <w:jc w:val="center"/>
        <w:rPr>
          <w:b/>
        </w:rPr>
      </w:pPr>
      <w:r>
        <w:rPr>
          <w:b/>
        </w:rPr>
        <w:t>ANMELDEFORMULAR</w:t>
      </w:r>
    </w:p>
    <w:p w:rsidR="005D16C7" w:rsidRDefault="005D16C7" w:rsidP="005D16C7">
      <w:pPr>
        <w:jc w:val="center"/>
      </w:pPr>
      <w:r>
        <w:t>(gemeinsames Anmeldeformular pro Musikkapelle)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>An den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>OÖ. Blasmusikverband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>Landesgeschäftsstelle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>Promenade 33</w:t>
      </w:r>
    </w:p>
    <w:p w:rsidR="005D16C7" w:rsidRDefault="005D16C7" w:rsidP="005D16C7">
      <w:pPr>
        <w:rPr>
          <w:sz w:val="24"/>
          <w:lang w:val="it-IT"/>
        </w:rPr>
      </w:pPr>
      <w:r>
        <w:rPr>
          <w:sz w:val="24"/>
          <w:lang w:val="it-IT"/>
        </w:rPr>
        <w:t xml:space="preserve">4020 Linz            E-Mail: </w:t>
      </w:r>
      <w:hyperlink r:id="rId4" w:history="1">
        <w:r>
          <w:rPr>
            <w:rStyle w:val="Hyperlink"/>
            <w:rFonts w:eastAsiaTheme="majorEastAsia"/>
            <w:lang w:val="it-IT"/>
          </w:rPr>
          <w:t>sekretariat@ooe-bv.at</w:t>
        </w:r>
      </w:hyperlink>
      <w:r w:rsidR="000E5D56">
        <w:rPr>
          <w:sz w:val="24"/>
          <w:lang w:val="it-IT"/>
        </w:rPr>
        <w:tab/>
      </w:r>
      <w:r w:rsidR="000E5D56">
        <w:rPr>
          <w:sz w:val="24"/>
          <w:lang w:val="it-IT"/>
        </w:rPr>
        <w:tab/>
      </w:r>
      <w:r w:rsidR="000E5D56">
        <w:rPr>
          <w:sz w:val="24"/>
          <w:lang w:val="it-IT"/>
        </w:rPr>
        <w:tab/>
      </w:r>
    </w:p>
    <w:p w:rsidR="005D16C7" w:rsidRDefault="005D16C7" w:rsidP="005D16C7">
      <w:pPr>
        <w:rPr>
          <w:b/>
          <w:bCs/>
          <w:sz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701"/>
        <w:gridCol w:w="1627"/>
      </w:tblGrid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>FAMILIENNAME RENNLÄUFER/RENNLÄUFERIN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>VORNAME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>JAHRGANG</w:t>
            </w: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1: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2: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3: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4: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1: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2: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3: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6C7" w:rsidRDefault="005D16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Läufer(in) 4: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</w:tbl>
    <w:p w:rsidR="005D16C7" w:rsidRDefault="005D16C7" w:rsidP="005D16C7">
      <w:pPr>
        <w:rPr>
          <w:sz w:val="24"/>
        </w:rPr>
      </w:pPr>
    </w:p>
    <w:p w:rsidR="005D16C7" w:rsidRDefault="005D16C7" w:rsidP="005D16C7">
      <w:pPr>
        <w:jc w:val="center"/>
        <w:rPr>
          <w:b/>
          <w:sz w:val="24"/>
        </w:rPr>
      </w:pPr>
      <w:r>
        <w:rPr>
          <w:b/>
          <w:sz w:val="24"/>
        </w:rPr>
        <w:t>BESTELLUNG BEGÜNSTIGTE TAGESKARTEN (Gruppentarif)</w:t>
      </w:r>
    </w:p>
    <w:p w:rsidR="005D16C7" w:rsidRDefault="005D16C7" w:rsidP="005D16C7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C0" w:firstRow="0" w:lastRow="1" w:firstColumn="1" w:lastColumn="0" w:noHBand="0" w:noVBand="0"/>
      </w:tblPr>
      <w:tblGrid>
        <w:gridCol w:w="7550"/>
        <w:gridCol w:w="995"/>
      </w:tblGrid>
      <w:tr w:rsidR="005D16C7" w:rsidTr="005D16C7">
        <w:tc>
          <w:tcPr>
            <w:tcW w:w="7550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:rsidR="005D16C7" w:rsidRDefault="005D16C7">
            <w:pPr>
              <w:spacing w:line="360" w:lineRule="auto"/>
              <w:rPr>
                <w:b/>
                <w:sz w:val="24"/>
              </w:rPr>
            </w:pPr>
          </w:p>
          <w:p w:rsidR="005D16C7" w:rsidRDefault="005D16C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…….. Stück Tag</w:t>
            </w:r>
            <w:r w:rsidR="000E5D56">
              <w:rPr>
                <w:b/>
                <w:sz w:val="24"/>
              </w:rPr>
              <w:t xml:space="preserve">eskarten </w:t>
            </w:r>
            <w:proofErr w:type="gramStart"/>
            <w:r w:rsidR="000E5D56">
              <w:rPr>
                <w:b/>
                <w:sz w:val="24"/>
              </w:rPr>
              <w:t>Erwachsene  à</w:t>
            </w:r>
            <w:proofErr w:type="gramEnd"/>
            <w:r w:rsidR="000E5D56">
              <w:rPr>
                <w:b/>
                <w:sz w:val="24"/>
              </w:rPr>
              <w:t xml:space="preserve">  EURO  </w:t>
            </w:r>
            <w:r w:rsidR="00DC46C9">
              <w:rPr>
                <w:b/>
                <w:sz w:val="24"/>
              </w:rPr>
              <w:t>31</w:t>
            </w:r>
            <w:r w:rsidR="000E5D56">
              <w:rPr>
                <w:b/>
                <w:sz w:val="24"/>
              </w:rPr>
              <w:t>,</w:t>
            </w:r>
            <w:r w:rsidR="00DC46C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  <w:p w:rsidR="005D16C7" w:rsidRDefault="005D16C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…….. Stüc</w:t>
            </w:r>
            <w:r w:rsidR="000E5D56">
              <w:rPr>
                <w:b/>
                <w:sz w:val="24"/>
              </w:rPr>
              <w:t xml:space="preserve">k Tageskarten </w:t>
            </w:r>
            <w:proofErr w:type="gramStart"/>
            <w:r w:rsidR="000E5D56">
              <w:rPr>
                <w:b/>
                <w:sz w:val="24"/>
              </w:rPr>
              <w:t>Jugend  à</w:t>
            </w:r>
            <w:proofErr w:type="gramEnd"/>
            <w:r w:rsidR="000E5D56">
              <w:rPr>
                <w:b/>
                <w:sz w:val="24"/>
              </w:rPr>
              <w:t xml:space="preserve"> EURO  2</w:t>
            </w:r>
            <w:r w:rsidR="00DC46C9">
              <w:rPr>
                <w:b/>
                <w:sz w:val="24"/>
              </w:rPr>
              <w:t>2</w:t>
            </w:r>
            <w:r w:rsidR="000E5D56">
              <w:rPr>
                <w:b/>
                <w:sz w:val="24"/>
              </w:rPr>
              <w:t>,</w:t>
            </w:r>
            <w:r w:rsidR="00DC46C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7550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  <w:hideMark/>
          </w:tcPr>
          <w:p w:rsidR="005D16C7" w:rsidRDefault="005D16C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.......... Stück</w:t>
            </w:r>
            <w:r w:rsidR="000E5D56">
              <w:rPr>
                <w:b/>
                <w:sz w:val="24"/>
              </w:rPr>
              <w:t xml:space="preserve"> Tageskarten </w:t>
            </w:r>
            <w:proofErr w:type="gramStart"/>
            <w:r w:rsidR="000E5D56">
              <w:rPr>
                <w:b/>
                <w:sz w:val="24"/>
              </w:rPr>
              <w:t>Kinder  à</w:t>
            </w:r>
            <w:proofErr w:type="gramEnd"/>
            <w:r w:rsidR="000E5D56">
              <w:rPr>
                <w:b/>
                <w:sz w:val="24"/>
              </w:rPr>
              <w:t xml:space="preserve">  EURO  1</w:t>
            </w:r>
            <w:r w:rsidR="00DC46C9">
              <w:rPr>
                <w:b/>
                <w:sz w:val="24"/>
              </w:rPr>
              <w:t>5</w:t>
            </w:r>
            <w:r w:rsidR="000E5D56">
              <w:rPr>
                <w:b/>
                <w:sz w:val="24"/>
              </w:rPr>
              <w:t>,</w:t>
            </w:r>
            <w:r w:rsidR="00DC46C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sz w:val="24"/>
              </w:rPr>
            </w:pPr>
          </w:p>
        </w:tc>
      </w:tr>
      <w:tr w:rsidR="005D16C7" w:rsidTr="005D16C7">
        <w:tc>
          <w:tcPr>
            <w:tcW w:w="75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hideMark/>
          </w:tcPr>
          <w:p w:rsidR="005D16C7" w:rsidRDefault="005D16C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Zu zahlender Gesamtbetrag pro Musikkapelle</w:t>
            </w: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5D16C7" w:rsidRDefault="005D16C7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5D16C7" w:rsidRDefault="005D16C7" w:rsidP="005D16C7">
      <w:pPr>
        <w:rPr>
          <w:sz w:val="24"/>
        </w:rPr>
      </w:pPr>
      <w:r>
        <w:rPr>
          <w:sz w:val="24"/>
        </w:rPr>
        <w:t xml:space="preserve">Die Tageskarten sind an der Kassa bei der Talstation erhältlich! </w:t>
      </w:r>
    </w:p>
    <w:p w:rsidR="005D16C7" w:rsidRDefault="005D16C7" w:rsidP="005D16C7">
      <w:pPr>
        <w:rPr>
          <w:b/>
          <w:sz w:val="24"/>
        </w:rPr>
      </w:pPr>
      <w:r>
        <w:rPr>
          <w:b/>
          <w:sz w:val="24"/>
        </w:rPr>
        <w:t>Kennwort: OÖ. Blasmusikverband</w:t>
      </w:r>
    </w:p>
    <w:p w:rsidR="005D16C7" w:rsidRDefault="005D16C7" w:rsidP="005D16C7">
      <w:pPr>
        <w:pStyle w:val="Textkrper"/>
      </w:pPr>
      <w:r>
        <w:t xml:space="preserve">Für jede(n) Rennläufer(in) ist das Nenngeld in der Höhe von 6, 50 EURO (für Kinder in der Höhe von 5,00 EURO) am Schitag selbst bei der </w:t>
      </w:r>
      <w:proofErr w:type="spellStart"/>
      <w:r>
        <w:t>Kranabethhütte</w:t>
      </w:r>
      <w:proofErr w:type="spellEnd"/>
      <w:r>
        <w:t xml:space="preserve"> (vormals Naturfreundehaus) im Startbereich am Feuerkogel zu entrichten.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 xml:space="preserve">Ebenso erfolgt die Startnummernausgabe für die einzelnen Starterinnen und Starter bei Bezahlung des Nenngeldes bei der </w:t>
      </w:r>
      <w:proofErr w:type="spellStart"/>
      <w:r>
        <w:rPr>
          <w:sz w:val="24"/>
        </w:rPr>
        <w:t>Kranabethhütte</w:t>
      </w:r>
      <w:proofErr w:type="spellEnd"/>
      <w:r>
        <w:rPr>
          <w:sz w:val="24"/>
        </w:rPr>
        <w:t>.</w:t>
      </w:r>
    </w:p>
    <w:p w:rsidR="005D16C7" w:rsidRDefault="005D16C7" w:rsidP="005D16C7">
      <w:pPr>
        <w:rPr>
          <w:sz w:val="24"/>
        </w:rPr>
      </w:pPr>
      <w:r>
        <w:rPr>
          <w:sz w:val="24"/>
        </w:rPr>
        <w:t>Der Jugendt</w:t>
      </w:r>
      <w:r w:rsidR="000E5D56">
        <w:rPr>
          <w:sz w:val="24"/>
        </w:rPr>
        <w:t>arif gilt für die Jahrgänge 199</w:t>
      </w:r>
      <w:r w:rsidR="00DC46C9">
        <w:rPr>
          <w:sz w:val="24"/>
        </w:rPr>
        <w:t>9</w:t>
      </w:r>
      <w:r w:rsidR="000E5D56">
        <w:rPr>
          <w:sz w:val="24"/>
        </w:rPr>
        <w:t xml:space="preserve"> bis 200</w:t>
      </w:r>
      <w:r w:rsidR="00DC46C9">
        <w:rPr>
          <w:sz w:val="24"/>
        </w:rPr>
        <w:t>1</w:t>
      </w:r>
      <w:r>
        <w:rPr>
          <w:sz w:val="24"/>
        </w:rPr>
        <w:t>. Der Kindert</w:t>
      </w:r>
      <w:r w:rsidR="000E5D56">
        <w:rPr>
          <w:sz w:val="24"/>
        </w:rPr>
        <w:t>arif gilt ab dem 01. Jänner 200</w:t>
      </w:r>
      <w:r w:rsidR="00DC46C9">
        <w:rPr>
          <w:sz w:val="24"/>
        </w:rPr>
        <w:t>2</w:t>
      </w:r>
      <w:r w:rsidR="000E5D56">
        <w:rPr>
          <w:sz w:val="24"/>
        </w:rPr>
        <w:t xml:space="preserve"> bis 201</w:t>
      </w:r>
      <w:r w:rsidR="00DC46C9">
        <w:rPr>
          <w:sz w:val="24"/>
        </w:rPr>
        <w:t>1</w:t>
      </w:r>
      <w:bookmarkStart w:id="0" w:name="_GoBack"/>
      <w:bookmarkEnd w:id="0"/>
      <w:r>
        <w:rPr>
          <w:sz w:val="24"/>
        </w:rPr>
        <w:t>.</w:t>
      </w:r>
    </w:p>
    <w:p w:rsidR="005D16C7" w:rsidRDefault="005D16C7" w:rsidP="005D16C7">
      <w:pPr>
        <w:rPr>
          <w:sz w:val="24"/>
        </w:rPr>
      </w:pPr>
    </w:p>
    <w:p w:rsidR="005D16C7" w:rsidRDefault="005D16C7" w:rsidP="005D16C7">
      <w:pPr>
        <w:rPr>
          <w:sz w:val="24"/>
        </w:rPr>
      </w:pPr>
      <w:r>
        <w:rPr>
          <w:sz w:val="24"/>
        </w:rPr>
        <w:t>Tel. Nr.: ……………………………….., E-Mail: ………………………………………….</w:t>
      </w:r>
    </w:p>
    <w:p w:rsidR="005D16C7" w:rsidRDefault="005D16C7" w:rsidP="005D16C7">
      <w:pPr>
        <w:rPr>
          <w:sz w:val="24"/>
        </w:rPr>
      </w:pPr>
    </w:p>
    <w:p w:rsidR="005D16C7" w:rsidRDefault="005D16C7" w:rsidP="005D16C7">
      <w:pPr>
        <w:rPr>
          <w:sz w:val="24"/>
        </w:rPr>
      </w:pPr>
      <w:r>
        <w:rPr>
          <w:sz w:val="24"/>
        </w:rPr>
        <w:t>Ort und Datum: ..........................................</w:t>
      </w:r>
      <w:smartTag w:uri="urn:schemas-microsoft-com:office:smarttags" w:element="PersonName">
        <w:r>
          <w:rPr>
            <w:sz w:val="24"/>
          </w:rPr>
          <w:t>Musikverein</w:t>
        </w:r>
      </w:smartTag>
      <w:r>
        <w:rPr>
          <w:sz w:val="24"/>
        </w:rPr>
        <w:t>: ........................................................</w:t>
      </w:r>
    </w:p>
    <w:p w:rsidR="005D16C7" w:rsidRDefault="005D16C7" w:rsidP="005D16C7">
      <w:pPr>
        <w:rPr>
          <w:sz w:val="24"/>
        </w:rPr>
      </w:pPr>
    </w:p>
    <w:p w:rsidR="005D16C7" w:rsidRDefault="005D16C7" w:rsidP="005D16C7">
      <w:pPr>
        <w:rPr>
          <w:sz w:val="24"/>
        </w:rPr>
      </w:pPr>
    </w:p>
    <w:p w:rsidR="000E5615" w:rsidRDefault="000E5615"/>
    <w:sectPr w:rsidR="000E5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C7"/>
    <w:rsid w:val="00091DA0"/>
    <w:rsid w:val="000E5615"/>
    <w:rsid w:val="000E5D56"/>
    <w:rsid w:val="00141619"/>
    <w:rsid w:val="00185C68"/>
    <w:rsid w:val="003E5746"/>
    <w:rsid w:val="005D16C7"/>
    <w:rsid w:val="006340A6"/>
    <w:rsid w:val="006F7AC4"/>
    <w:rsid w:val="00B40389"/>
    <w:rsid w:val="00DC46C9"/>
    <w:rsid w:val="00F2762B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CF13BB"/>
  <w15:docId w15:val="{790ED25A-BB1A-4192-8345-FF25CC5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1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78B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1619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678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D6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85C68"/>
    <w:pPr>
      <w:spacing w:after="0" w:line="240" w:lineRule="auto"/>
    </w:pPr>
  </w:style>
  <w:style w:type="character" w:styleId="Hyperlink">
    <w:name w:val="Hyperlink"/>
    <w:semiHidden/>
    <w:unhideWhenUsed/>
    <w:rsid w:val="005D16C7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5D16C7"/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5D16C7"/>
    <w:rPr>
      <w:rFonts w:ascii="Times New Roman" w:eastAsia="Times New Roman" w:hAnsi="Times New Roman" w:cs="Times New Roman"/>
      <w:b/>
      <w:bCs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D5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ooe-b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Blasmusikverband</dc:creator>
  <cp:lastModifiedBy>Karin Peter</cp:lastModifiedBy>
  <cp:revision>2</cp:revision>
  <cp:lastPrinted>2016-12-14T09:19:00Z</cp:lastPrinted>
  <dcterms:created xsi:type="dcterms:W3CDTF">2017-12-14T11:05:00Z</dcterms:created>
  <dcterms:modified xsi:type="dcterms:W3CDTF">2017-12-14T11:05:00Z</dcterms:modified>
</cp:coreProperties>
</file>